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3A77" w14:textId="77777777" w:rsidR="0026388F" w:rsidRDefault="00000000">
      <w:pPr>
        <w:spacing w:before="76" w:line="874" w:lineRule="exact"/>
        <w:ind w:left="104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A19BA1" wp14:editId="1FDC2EF4">
            <wp:simplePos x="0" y="0"/>
            <wp:positionH relativeFrom="page">
              <wp:posOffset>5477305</wp:posOffset>
            </wp:positionH>
            <wp:positionV relativeFrom="paragraph">
              <wp:posOffset>36660</wp:posOffset>
            </wp:positionV>
            <wp:extent cx="1418995" cy="389429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995" cy="38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/>
          <w:b/>
          <w:i/>
          <w:color w:val="800000"/>
          <w:sz w:val="76"/>
        </w:rPr>
        <w:t xml:space="preserve">SRE </w:t>
      </w:r>
      <w:r>
        <w:rPr>
          <w:b/>
          <w:i/>
          <w:sz w:val="32"/>
          <w:u w:val="thick"/>
        </w:rPr>
        <w:t>STEVE ROLLS ELECTRICAL Pty Ltd</w:t>
      </w:r>
    </w:p>
    <w:p w14:paraId="0C2DA799" w14:textId="77777777" w:rsidR="0026388F" w:rsidRDefault="00000000">
      <w:pPr>
        <w:tabs>
          <w:tab w:val="left" w:pos="5797"/>
        </w:tabs>
        <w:spacing w:line="179" w:lineRule="exact"/>
        <w:ind w:left="1796"/>
        <w:rPr>
          <w:sz w:val="14"/>
        </w:rPr>
      </w:pPr>
      <w:r>
        <w:rPr>
          <w:spacing w:val="-5"/>
          <w:sz w:val="16"/>
        </w:rPr>
        <w:t xml:space="preserve">Electrical </w:t>
      </w:r>
      <w:r>
        <w:rPr>
          <w:spacing w:val="-6"/>
          <w:sz w:val="16"/>
        </w:rPr>
        <w:t xml:space="preserve">Contractor </w:t>
      </w:r>
      <w:r>
        <w:rPr>
          <w:spacing w:val="-5"/>
          <w:sz w:val="16"/>
        </w:rPr>
        <w:t>Licence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No.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8492</w:t>
      </w:r>
      <w:r>
        <w:rPr>
          <w:spacing w:val="-5"/>
          <w:sz w:val="16"/>
        </w:rPr>
        <w:tab/>
      </w:r>
      <w:r>
        <w:rPr>
          <w:spacing w:val="-4"/>
          <w:sz w:val="14"/>
        </w:rPr>
        <w:t>ABN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11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>058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>511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>882</w:t>
      </w:r>
    </w:p>
    <w:p w14:paraId="1E34CB2F" w14:textId="4154524D" w:rsidR="0026388F" w:rsidRDefault="001B49F1">
      <w:pPr>
        <w:tabs>
          <w:tab w:val="left" w:pos="7275"/>
        </w:tabs>
        <w:spacing w:before="94" w:line="207" w:lineRule="exact"/>
        <w:ind w:left="104"/>
        <w:rPr>
          <w:b/>
          <w:sz w:val="18"/>
        </w:rPr>
      </w:pPr>
      <w:r>
        <w:rPr>
          <w:spacing w:val="-4"/>
          <w:sz w:val="18"/>
        </w:rPr>
        <w:t>15 Bishop Place, Carindale.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QLD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4170</w:t>
      </w:r>
      <w:r>
        <w:rPr>
          <w:spacing w:val="-5"/>
          <w:sz w:val="18"/>
        </w:rPr>
        <w:tab/>
      </w:r>
    </w:p>
    <w:p w14:paraId="6A638C02" w14:textId="09821410" w:rsidR="0026388F" w:rsidRDefault="00000000">
      <w:pPr>
        <w:tabs>
          <w:tab w:val="left" w:pos="7388"/>
        </w:tabs>
        <w:spacing w:line="206" w:lineRule="exact"/>
        <w:ind w:left="104"/>
        <w:rPr>
          <w:b/>
          <w:sz w:val="18"/>
        </w:rPr>
      </w:pPr>
      <w:r>
        <w:rPr>
          <w:b/>
          <w:spacing w:val="-5"/>
          <w:sz w:val="18"/>
        </w:rPr>
        <w:t>Email:</w:t>
      </w:r>
      <w:r>
        <w:rPr>
          <w:b/>
          <w:spacing w:val="37"/>
          <w:sz w:val="18"/>
        </w:rPr>
        <w:t xml:space="preserve"> </w:t>
      </w:r>
      <w:hyperlink r:id="rId5" w:history="1">
        <w:r w:rsidR="001B49F1" w:rsidRPr="00A640AE">
          <w:rPr>
            <w:rStyle w:val="Hyperlink"/>
            <w:b/>
            <w:spacing w:val="-6"/>
            <w:sz w:val="18"/>
          </w:rPr>
          <w:t>steverollselectrical@gmail.com</w:t>
        </w:r>
      </w:hyperlink>
    </w:p>
    <w:p w14:paraId="61EC0E7A" w14:textId="0AB79ED0" w:rsidR="0026388F" w:rsidRDefault="00000000">
      <w:pPr>
        <w:spacing w:line="207" w:lineRule="exact"/>
        <w:ind w:left="104"/>
        <w:rPr>
          <w:sz w:val="18"/>
        </w:rPr>
      </w:pPr>
      <w:r>
        <w:rPr>
          <w:sz w:val="18"/>
        </w:rPr>
        <w:t>Mobile: 04</w:t>
      </w:r>
      <w:r w:rsidR="001B49F1">
        <w:rPr>
          <w:sz w:val="18"/>
        </w:rPr>
        <w:t>61 480173</w:t>
      </w:r>
    </w:p>
    <w:p w14:paraId="37F44E7D" w14:textId="77777777" w:rsidR="0026388F" w:rsidRDefault="0026388F">
      <w:pPr>
        <w:pStyle w:val="BodyText"/>
        <w:rPr>
          <w:sz w:val="20"/>
        </w:rPr>
      </w:pPr>
    </w:p>
    <w:p w14:paraId="3273E807" w14:textId="77777777" w:rsidR="0026388F" w:rsidRDefault="0026388F">
      <w:pPr>
        <w:pStyle w:val="BodyText"/>
        <w:rPr>
          <w:sz w:val="20"/>
        </w:rPr>
      </w:pPr>
    </w:p>
    <w:p w14:paraId="23992D7C" w14:textId="2F2437B8" w:rsidR="0026388F" w:rsidRDefault="00000000" w:rsidP="005D1242">
      <w:pPr>
        <w:spacing w:before="161"/>
        <w:ind w:left="844"/>
        <w:jc w:val="center"/>
        <w:rPr>
          <w:b/>
          <w:sz w:val="32"/>
        </w:rPr>
      </w:pPr>
      <w:r>
        <w:rPr>
          <w:b/>
          <w:sz w:val="32"/>
        </w:rPr>
        <w:t>CERTIFICATE OF</w:t>
      </w:r>
      <w:r w:rsidR="00FE2CFF">
        <w:rPr>
          <w:b/>
          <w:sz w:val="32"/>
        </w:rPr>
        <w:t xml:space="preserve"> INSTALLATION,</w:t>
      </w:r>
      <w:r>
        <w:rPr>
          <w:b/>
          <w:sz w:val="32"/>
        </w:rPr>
        <w:t xml:space="preserve"> TESTING AND COMPLIANCE </w:t>
      </w:r>
      <w:r w:rsidR="00FE2CFF">
        <w:rPr>
          <w:b/>
          <w:sz w:val="32"/>
        </w:rPr>
        <w:t>OF</w:t>
      </w:r>
    </w:p>
    <w:p w14:paraId="4672B8D3" w14:textId="77777777" w:rsidR="0026388F" w:rsidRDefault="00000000" w:rsidP="005D1242">
      <w:pPr>
        <w:spacing w:before="319"/>
        <w:ind w:left="1083" w:right="776"/>
        <w:jc w:val="center"/>
        <w:rPr>
          <w:b/>
          <w:sz w:val="44"/>
        </w:rPr>
      </w:pPr>
      <w:r>
        <w:rPr>
          <w:b/>
          <w:sz w:val="44"/>
        </w:rPr>
        <w:t>SMOKE ALARMS</w:t>
      </w:r>
    </w:p>
    <w:p w14:paraId="3A295B22" w14:textId="77777777" w:rsidR="0026388F" w:rsidRDefault="00000000">
      <w:pPr>
        <w:spacing w:before="366"/>
        <w:ind w:left="1091" w:right="776"/>
        <w:jc w:val="center"/>
        <w:rPr>
          <w:b/>
          <w:i/>
          <w:sz w:val="24"/>
        </w:rPr>
      </w:pPr>
      <w:r>
        <w:rPr>
          <w:b/>
          <w:sz w:val="24"/>
        </w:rPr>
        <w:t xml:space="preserve">Issued in accordance with s.227 of the </w:t>
      </w:r>
      <w:r>
        <w:rPr>
          <w:b/>
          <w:i/>
          <w:sz w:val="24"/>
        </w:rPr>
        <w:t>Electrical Safety Regulation 2013</w:t>
      </w:r>
    </w:p>
    <w:p w14:paraId="5F99F114" w14:textId="77777777" w:rsidR="0026388F" w:rsidRDefault="0026388F">
      <w:pPr>
        <w:pStyle w:val="BodyText"/>
        <w:rPr>
          <w:b/>
          <w:i/>
          <w:sz w:val="26"/>
        </w:rPr>
      </w:pPr>
    </w:p>
    <w:p w14:paraId="2FC28247" w14:textId="77777777" w:rsidR="0026388F" w:rsidRDefault="0026388F">
      <w:pPr>
        <w:pStyle w:val="BodyText"/>
        <w:rPr>
          <w:b/>
          <w:i/>
          <w:sz w:val="26"/>
        </w:rPr>
      </w:pPr>
    </w:p>
    <w:p w14:paraId="540CBADA" w14:textId="77777777" w:rsidR="0026388F" w:rsidRDefault="0026388F">
      <w:pPr>
        <w:pStyle w:val="BodyText"/>
        <w:spacing w:before="5"/>
        <w:rPr>
          <w:b/>
          <w:i/>
          <w:sz w:val="26"/>
        </w:rPr>
      </w:pPr>
    </w:p>
    <w:p w14:paraId="07692DF7" w14:textId="60BDA3F8" w:rsidR="0026388F" w:rsidRDefault="00000000">
      <w:pPr>
        <w:tabs>
          <w:tab w:val="left" w:pos="2984"/>
        </w:tabs>
        <w:ind w:left="104"/>
        <w:rPr>
          <w:sz w:val="24"/>
        </w:rPr>
      </w:pPr>
      <w:r>
        <w:rPr>
          <w:b/>
          <w:spacing w:val="-4"/>
          <w:sz w:val="24"/>
        </w:rPr>
        <w:t>SRE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Job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No:</w:t>
      </w:r>
      <w:r>
        <w:rPr>
          <w:b/>
          <w:spacing w:val="-4"/>
          <w:sz w:val="24"/>
        </w:rPr>
        <w:tab/>
      </w:r>
      <w:r>
        <w:rPr>
          <w:spacing w:val="-5"/>
          <w:sz w:val="24"/>
        </w:rPr>
        <w:t>TR2</w:t>
      </w:r>
      <w:r w:rsidR="001B49F1">
        <w:rPr>
          <w:spacing w:val="-5"/>
          <w:sz w:val="24"/>
        </w:rPr>
        <w:t>5020</w:t>
      </w:r>
    </w:p>
    <w:p w14:paraId="69151E5E" w14:textId="77777777" w:rsidR="0026388F" w:rsidRDefault="0026388F">
      <w:pPr>
        <w:pStyle w:val="BodyText"/>
        <w:rPr>
          <w:sz w:val="26"/>
        </w:rPr>
      </w:pPr>
    </w:p>
    <w:p w14:paraId="6A3ADA7B" w14:textId="77777777" w:rsidR="0026388F" w:rsidRDefault="0026388F">
      <w:pPr>
        <w:pStyle w:val="BodyText"/>
        <w:spacing w:before="5"/>
        <w:rPr>
          <w:sz w:val="32"/>
        </w:rPr>
      </w:pPr>
    </w:p>
    <w:p w14:paraId="6EDC94D2" w14:textId="40FC0C5D" w:rsidR="0026388F" w:rsidRDefault="00000000">
      <w:pPr>
        <w:tabs>
          <w:tab w:val="left" w:pos="2984"/>
        </w:tabs>
        <w:ind w:left="104"/>
        <w:rPr>
          <w:sz w:val="24"/>
        </w:rPr>
      </w:pPr>
      <w:r>
        <w:rPr>
          <w:b/>
          <w:spacing w:val="-4"/>
          <w:sz w:val="24"/>
        </w:rPr>
        <w:t>Date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Installation:</w:t>
      </w:r>
      <w:r>
        <w:rPr>
          <w:b/>
          <w:spacing w:val="-6"/>
          <w:sz w:val="24"/>
        </w:rPr>
        <w:tab/>
      </w:r>
      <w:r w:rsidR="00FE2CFF">
        <w:rPr>
          <w:spacing w:val="-5"/>
          <w:sz w:val="24"/>
        </w:rPr>
        <w:t>23.08.2025</w:t>
      </w:r>
    </w:p>
    <w:p w14:paraId="1F462AF6" w14:textId="77777777" w:rsidR="0026388F" w:rsidRDefault="0026388F">
      <w:pPr>
        <w:pStyle w:val="BodyText"/>
        <w:rPr>
          <w:sz w:val="26"/>
        </w:rPr>
      </w:pPr>
    </w:p>
    <w:p w14:paraId="61EADDC8" w14:textId="77777777" w:rsidR="0026388F" w:rsidRDefault="0026388F">
      <w:pPr>
        <w:pStyle w:val="BodyText"/>
        <w:spacing w:before="7"/>
        <w:rPr>
          <w:sz w:val="36"/>
        </w:rPr>
      </w:pPr>
    </w:p>
    <w:p w14:paraId="0A4B2743" w14:textId="75C2C006" w:rsidR="0026388F" w:rsidRDefault="00000000">
      <w:pPr>
        <w:tabs>
          <w:tab w:val="left" w:pos="2984"/>
        </w:tabs>
        <w:ind w:left="104"/>
      </w:pPr>
      <w:r>
        <w:rPr>
          <w:b/>
          <w:spacing w:val="-5"/>
          <w:sz w:val="24"/>
        </w:rPr>
        <w:t>Customer:</w:t>
      </w:r>
      <w:r>
        <w:rPr>
          <w:b/>
          <w:spacing w:val="-5"/>
          <w:sz w:val="24"/>
        </w:rPr>
        <w:tab/>
      </w:r>
      <w:r w:rsidR="00FE2CFF">
        <w:rPr>
          <w:spacing w:val="-5"/>
        </w:rPr>
        <w:t>S &amp; P Martin</w:t>
      </w:r>
    </w:p>
    <w:p w14:paraId="002DF482" w14:textId="00A3F0F1" w:rsidR="0026388F" w:rsidRDefault="00000000">
      <w:pPr>
        <w:tabs>
          <w:tab w:val="left" w:pos="2984"/>
        </w:tabs>
        <w:spacing w:before="221"/>
        <w:ind w:left="104"/>
        <w:rPr>
          <w:sz w:val="24"/>
        </w:rPr>
      </w:pPr>
      <w:bookmarkStart w:id="0" w:name="Property_Details:___34_Wattle_Avenue,_Ca"/>
      <w:bookmarkEnd w:id="0"/>
      <w:r>
        <w:rPr>
          <w:b/>
          <w:spacing w:val="-9"/>
          <w:sz w:val="24"/>
        </w:rPr>
        <w:t>Property</w:t>
      </w:r>
      <w:r>
        <w:rPr>
          <w:b/>
          <w:spacing w:val="-18"/>
          <w:sz w:val="24"/>
        </w:rPr>
        <w:t xml:space="preserve"> </w:t>
      </w:r>
      <w:r>
        <w:rPr>
          <w:b/>
          <w:spacing w:val="-10"/>
          <w:sz w:val="24"/>
        </w:rPr>
        <w:t>Details:</w:t>
      </w:r>
      <w:r>
        <w:rPr>
          <w:b/>
          <w:spacing w:val="-10"/>
          <w:sz w:val="24"/>
        </w:rPr>
        <w:tab/>
      </w:r>
      <w:r w:rsidR="00FE2CFF">
        <w:rPr>
          <w:spacing w:val="-5"/>
          <w:sz w:val="24"/>
        </w:rPr>
        <w:t>10 Whiteman Ave.</w:t>
      </w:r>
      <w:r w:rsidR="00635D7F">
        <w:rPr>
          <w:spacing w:val="-5"/>
          <w:sz w:val="24"/>
        </w:rPr>
        <w:t>,</w:t>
      </w:r>
      <w:r w:rsidR="00FE2CFF">
        <w:rPr>
          <w:spacing w:val="-5"/>
          <w:sz w:val="24"/>
        </w:rPr>
        <w:t xml:space="preserve"> Crestmead, QLD</w:t>
      </w:r>
      <w:r w:rsidR="00635D7F">
        <w:rPr>
          <w:spacing w:val="-5"/>
          <w:sz w:val="24"/>
        </w:rPr>
        <w:t>.</w:t>
      </w:r>
      <w:r w:rsidR="00FE2CFF">
        <w:rPr>
          <w:spacing w:val="-5"/>
          <w:sz w:val="24"/>
        </w:rPr>
        <w:t xml:space="preserve"> 4132</w:t>
      </w:r>
    </w:p>
    <w:p w14:paraId="7E09D76B" w14:textId="77777777" w:rsidR="0026388F" w:rsidRDefault="0026388F">
      <w:pPr>
        <w:pStyle w:val="BodyText"/>
        <w:rPr>
          <w:sz w:val="26"/>
        </w:rPr>
      </w:pPr>
    </w:p>
    <w:p w14:paraId="5A9A2CEA" w14:textId="77777777" w:rsidR="0026388F" w:rsidRDefault="0026388F">
      <w:pPr>
        <w:pStyle w:val="BodyText"/>
        <w:spacing w:before="2"/>
        <w:rPr>
          <w:sz w:val="31"/>
        </w:rPr>
      </w:pPr>
    </w:p>
    <w:p w14:paraId="67B9FDC6" w14:textId="67927782" w:rsidR="0026388F" w:rsidRDefault="00000000">
      <w:pPr>
        <w:tabs>
          <w:tab w:val="left" w:pos="2984"/>
        </w:tabs>
        <w:ind w:left="104"/>
        <w:rPr>
          <w:sz w:val="24"/>
        </w:rPr>
      </w:pPr>
      <w:r>
        <w:rPr>
          <w:b/>
          <w:spacing w:val="-5"/>
          <w:sz w:val="24"/>
        </w:rPr>
        <w:t>Electrical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Details:</w:t>
      </w:r>
      <w:r>
        <w:rPr>
          <w:b/>
          <w:spacing w:val="-5"/>
          <w:sz w:val="24"/>
        </w:rPr>
        <w:tab/>
      </w:r>
      <w:r>
        <w:rPr>
          <w:spacing w:val="-4"/>
          <w:sz w:val="24"/>
        </w:rPr>
        <w:t xml:space="preserve">The </w:t>
      </w:r>
      <w:r>
        <w:rPr>
          <w:spacing w:val="-5"/>
          <w:sz w:val="24"/>
        </w:rPr>
        <w:t xml:space="preserve">supply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installation </w:t>
      </w:r>
      <w:r>
        <w:rPr>
          <w:sz w:val="24"/>
        </w:rPr>
        <w:t xml:space="preserve">of </w:t>
      </w:r>
      <w:r>
        <w:rPr>
          <w:spacing w:val="-6"/>
          <w:sz w:val="24"/>
        </w:rPr>
        <w:t xml:space="preserve">standalone </w:t>
      </w:r>
      <w:r w:rsidR="005D1242">
        <w:rPr>
          <w:spacing w:val="-6"/>
          <w:sz w:val="24"/>
        </w:rPr>
        <w:t>R.F. I</w:t>
      </w:r>
      <w:r>
        <w:rPr>
          <w:spacing w:val="-6"/>
          <w:sz w:val="24"/>
        </w:rPr>
        <w:t>nterconnected</w:t>
      </w:r>
      <w:r>
        <w:rPr>
          <w:spacing w:val="-45"/>
          <w:sz w:val="24"/>
        </w:rPr>
        <w:t xml:space="preserve"> </w:t>
      </w:r>
    </w:p>
    <w:p w14:paraId="65497CEE" w14:textId="77777777" w:rsidR="0026388F" w:rsidRDefault="00000000">
      <w:pPr>
        <w:ind w:left="2984"/>
        <w:rPr>
          <w:sz w:val="24"/>
        </w:rPr>
      </w:pPr>
      <w:r>
        <w:rPr>
          <w:b/>
          <w:sz w:val="24"/>
        </w:rPr>
        <w:t xml:space="preserve">photoelectric </w:t>
      </w:r>
      <w:r>
        <w:rPr>
          <w:sz w:val="24"/>
        </w:rPr>
        <w:t>smoke alarms manufactured to AS3786:2014.</w:t>
      </w:r>
    </w:p>
    <w:p w14:paraId="4F4A94CC" w14:textId="77777777" w:rsidR="0026388F" w:rsidRDefault="0026388F">
      <w:pPr>
        <w:pStyle w:val="BodyText"/>
        <w:rPr>
          <w:sz w:val="26"/>
        </w:rPr>
      </w:pPr>
    </w:p>
    <w:p w14:paraId="7B3B23E2" w14:textId="77777777" w:rsidR="0026388F" w:rsidRDefault="0026388F">
      <w:pPr>
        <w:pStyle w:val="BodyText"/>
        <w:rPr>
          <w:sz w:val="26"/>
        </w:rPr>
      </w:pPr>
    </w:p>
    <w:p w14:paraId="26DC83C6" w14:textId="77777777" w:rsidR="0026388F" w:rsidRDefault="0026388F">
      <w:pPr>
        <w:pStyle w:val="BodyText"/>
        <w:spacing w:before="10"/>
        <w:rPr>
          <w:sz w:val="25"/>
        </w:rPr>
      </w:pPr>
    </w:p>
    <w:p w14:paraId="74B80158" w14:textId="494181F2" w:rsidR="0026388F" w:rsidRDefault="00000000">
      <w:pPr>
        <w:pStyle w:val="BodyText"/>
        <w:spacing w:line="259" w:lineRule="auto"/>
        <w:ind w:left="104" w:right="131"/>
      </w:pPr>
      <w:r>
        <w:t xml:space="preserve">I </w:t>
      </w:r>
      <w:r>
        <w:rPr>
          <w:spacing w:val="-5"/>
        </w:rPr>
        <w:t xml:space="preserve">certify </w:t>
      </w:r>
      <w:r>
        <w:rPr>
          <w:spacing w:val="-4"/>
        </w:rPr>
        <w:t xml:space="preserve">that the </w:t>
      </w:r>
      <w:r>
        <w:rPr>
          <w:spacing w:val="-5"/>
        </w:rPr>
        <w:t xml:space="preserve">electrical installation, </w:t>
      </w:r>
      <w:r>
        <w:rPr>
          <w:spacing w:val="-3"/>
        </w:rPr>
        <w:t xml:space="preserve">to </w:t>
      </w:r>
      <w:r>
        <w:rPr>
          <w:spacing w:val="-4"/>
        </w:rPr>
        <w:t xml:space="preserve">the extent </w:t>
      </w:r>
      <w:r>
        <w:rPr>
          <w:spacing w:val="-3"/>
        </w:rPr>
        <w:t xml:space="preserve">it is </w:t>
      </w:r>
      <w:r>
        <w:rPr>
          <w:spacing w:val="-5"/>
        </w:rPr>
        <w:t xml:space="preserve">affected </w:t>
      </w:r>
      <w:r>
        <w:t xml:space="preserve">by </w:t>
      </w:r>
      <w:r>
        <w:rPr>
          <w:spacing w:val="-4"/>
        </w:rPr>
        <w:t xml:space="preserve">the </w:t>
      </w:r>
      <w:r>
        <w:rPr>
          <w:spacing w:val="-5"/>
        </w:rPr>
        <w:t xml:space="preserve">electrical work, </w:t>
      </w:r>
      <w:r>
        <w:rPr>
          <w:spacing w:val="-3"/>
        </w:rPr>
        <w:t xml:space="preserve">has </w:t>
      </w:r>
      <w:r>
        <w:rPr>
          <w:spacing w:val="-5"/>
        </w:rPr>
        <w:t xml:space="preserve">been tested </w:t>
      </w:r>
      <w:r>
        <w:rPr>
          <w:spacing w:val="-3"/>
        </w:rPr>
        <w:t xml:space="preserve">to </w:t>
      </w:r>
      <w:r>
        <w:rPr>
          <w:spacing w:val="-5"/>
        </w:rPr>
        <w:t xml:space="preserve">ensure </w:t>
      </w:r>
      <w:r>
        <w:rPr>
          <w:spacing w:val="-4"/>
        </w:rPr>
        <w:t xml:space="preserve">that </w:t>
      </w:r>
      <w:r>
        <w:rPr>
          <w:spacing w:val="-3"/>
        </w:rPr>
        <w:t xml:space="preserve">it </w:t>
      </w:r>
      <w:r>
        <w:rPr>
          <w:spacing w:val="-4"/>
        </w:rPr>
        <w:t xml:space="preserve">is </w:t>
      </w:r>
      <w:r>
        <w:rPr>
          <w:spacing w:val="-5"/>
        </w:rPr>
        <w:t xml:space="preserve">electrically safe </w:t>
      </w:r>
      <w:r>
        <w:rPr>
          <w:spacing w:val="-4"/>
        </w:rPr>
        <w:t xml:space="preserve">and </w:t>
      </w:r>
      <w:r>
        <w:rPr>
          <w:spacing w:val="-3"/>
        </w:rPr>
        <w:t xml:space="preserve">is in </w:t>
      </w:r>
      <w:r>
        <w:rPr>
          <w:spacing w:val="-5"/>
        </w:rPr>
        <w:t xml:space="preserve">accordance with </w:t>
      </w:r>
      <w:r>
        <w:rPr>
          <w:spacing w:val="-4"/>
        </w:rPr>
        <w:t xml:space="preserve">the </w:t>
      </w:r>
      <w:r>
        <w:rPr>
          <w:spacing w:val="-5"/>
        </w:rPr>
        <w:t xml:space="preserve">requirements </w:t>
      </w:r>
      <w:r>
        <w:t xml:space="preserve">of </w:t>
      </w:r>
      <w:r>
        <w:rPr>
          <w:spacing w:val="-4"/>
        </w:rPr>
        <w:t xml:space="preserve">the </w:t>
      </w:r>
      <w:r>
        <w:rPr>
          <w:spacing w:val="-6"/>
        </w:rPr>
        <w:t xml:space="preserve">wiring </w:t>
      </w:r>
      <w:r>
        <w:rPr>
          <w:spacing w:val="-4"/>
        </w:rPr>
        <w:t>rules</w:t>
      </w:r>
      <w:r w:rsidR="00F90213">
        <w:rPr>
          <w:spacing w:val="-4"/>
        </w:rPr>
        <w:t>,</w:t>
      </w:r>
      <w:r w:rsidR="00F90213" w:rsidRPr="00F90213">
        <w:t xml:space="preserve"> </w:t>
      </w:r>
      <w:r w:rsidR="00F90213" w:rsidRPr="00F90213">
        <w:t>s227 of the </w:t>
      </w:r>
      <w:r w:rsidR="00F90213" w:rsidRPr="00F90213">
        <w:rPr>
          <w:i/>
          <w:iCs/>
        </w:rPr>
        <w:t>Electrical Safety Regulation 2013</w:t>
      </w:r>
      <w:r w:rsidR="00F90213" w:rsidRPr="00F90213">
        <w:t> for installations of hardwired smoke alarms</w:t>
      </w:r>
      <w:r w:rsidR="00F90213">
        <w:t>,</w:t>
      </w:r>
      <w:r>
        <w:rPr>
          <w:spacing w:val="-4"/>
        </w:rPr>
        <w:t xml:space="preserve"> and any </w:t>
      </w:r>
      <w:r>
        <w:rPr>
          <w:spacing w:val="-5"/>
        </w:rPr>
        <w:t xml:space="preserve">other standard applying </w:t>
      </w:r>
      <w:r>
        <w:rPr>
          <w:spacing w:val="-4"/>
        </w:rPr>
        <w:t xml:space="preserve">to the </w:t>
      </w:r>
      <w:r>
        <w:rPr>
          <w:spacing w:val="-5"/>
        </w:rPr>
        <w:t xml:space="preserve">electrical installation </w:t>
      </w:r>
      <w:r>
        <w:rPr>
          <w:spacing w:val="-4"/>
        </w:rPr>
        <w:t xml:space="preserve">under </w:t>
      </w:r>
      <w:r>
        <w:rPr>
          <w:spacing w:val="-5"/>
        </w:rPr>
        <w:t xml:space="preserve">state </w:t>
      </w:r>
      <w:r>
        <w:rPr>
          <w:spacing w:val="-6"/>
        </w:rPr>
        <w:t>legislation.</w:t>
      </w:r>
    </w:p>
    <w:p w14:paraId="52187292" w14:textId="55E804F8" w:rsidR="0026388F" w:rsidRDefault="00000000">
      <w:pPr>
        <w:pStyle w:val="BodyText"/>
        <w:spacing w:before="220"/>
        <w:ind w:left="104"/>
      </w:pPr>
      <w:r>
        <w:t>Signed:</w:t>
      </w:r>
    </w:p>
    <w:p w14:paraId="0EF03092" w14:textId="77777777" w:rsidR="0026388F" w:rsidRDefault="0026388F">
      <w:pPr>
        <w:pStyle w:val="BodyText"/>
        <w:spacing w:before="10"/>
        <w:rPr>
          <w:sz w:val="23"/>
        </w:rPr>
      </w:pPr>
    </w:p>
    <w:p w14:paraId="2F84093D" w14:textId="77777777" w:rsidR="0026388F" w:rsidRDefault="00000000">
      <w:pPr>
        <w:ind w:left="104"/>
        <w:rPr>
          <w:rFonts w:ascii="Lucida Handwriting"/>
          <w:i/>
          <w:sz w:val="24"/>
        </w:rPr>
      </w:pPr>
      <w:r>
        <w:rPr>
          <w:rFonts w:ascii="Lucida Handwriting"/>
          <w:i/>
          <w:sz w:val="24"/>
        </w:rPr>
        <w:t>Steve Rolls</w:t>
      </w:r>
    </w:p>
    <w:p w14:paraId="77632579" w14:textId="5D3E824E" w:rsidR="0026388F" w:rsidRDefault="00000000">
      <w:pPr>
        <w:pStyle w:val="BodyText"/>
        <w:spacing w:before="277"/>
        <w:ind w:left="104" w:right="8025"/>
      </w:pPr>
      <w:r>
        <w:t>Steve</w:t>
      </w:r>
      <w:r w:rsidR="000101F9">
        <w:t>n</w:t>
      </w:r>
      <w:r>
        <w:t xml:space="preserve"> Rolls Managing Director</w:t>
      </w:r>
    </w:p>
    <w:sectPr w:rsidR="0026388F">
      <w:type w:val="continuous"/>
      <w:pgSz w:w="11910" w:h="16840"/>
      <w:pgMar w:top="7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8F"/>
    <w:rsid w:val="000101F9"/>
    <w:rsid w:val="0019244F"/>
    <w:rsid w:val="001B49F1"/>
    <w:rsid w:val="0026388F"/>
    <w:rsid w:val="004F5B61"/>
    <w:rsid w:val="005D1242"/>
    <w:rsid w:val="00635D7F"/>
    <w:rsid w:val="008A3963"/>
    <w:rsid w:val="00F90213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D663"/>
  <w15:docId w15:val="{9D6CE6A8-FD5C-46DB-A0FA-1A7E0A6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4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rollselectric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ROLLS ELECTRICAL Pty</dc:title>
  <dc:creator>STEVE ROLLS</dc:creator>
  <cp:lastModifiedBy>Steve Rolls</cp:lastModifiedBy>
  <cp:revision>9</cp:revision>
  <dcterms:created xsi:type="dcterms:W3CDTF">2025-09-03T08:47:00Z</dcterms:created>
  <dcterms:modified xsi:type="dcterms:W3CDTF">2025-09-03T09:02:00Z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2025-09-03T00:00:00Z</vt:filetime>
  </property>
</Properties>
</file>